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8" w:rsidRDefault="00A61378">
      <w:pPr>
        <w:pStyle w:val="Default"/>
        <w:rPr>
          <w:sz w:val="22"/>
          <w:szCs w:val="22"/>
        </w:rPr>
      </w:pPr>
    </w:p>
    <w:p w:rsidR="00A61378" w:rsidRDefault="0010480F">
      <w:pPr>
        <w:pStyle w:val="Default"/>
        <w:jc w:val="center"/>
      </w:pPr>
      <w:r>
        <w:rPr>
          <w:b/>
          <w:sz w:val="22"/>
          <w:szCs w:val="22"/>
        </w:rPr>
        <w:t>TERMO DE ADESÃO – PROGRAMA CLUBE DE DESCONTOS</w:t>
      </w:r>
    </w:p>
    <w:p w:rsidR="00A61378" w:rsidRDefault="00A61378">
      <w:pPr>
        <w:pStyle w:val="Default"/>
        <w:jc w:val="center"/>
        <w:rPr>
          <w:b/>
          <w:sz w:val="22"/>
          <w:szCs w:val="22"/>
        </w:rPr>
      </w:pPr>
    </w:p>
    <w:p w:rsidR="00A61378" w:rsidRDefault="00A61378">
      <w:pPr>
        <w:pStyle w:val="Default"/>
        <w:jc w:val="center"/>
        <w:rPr>
          <w:b/>
          <w:sz w:val="22"/>
          <w:szCs w:val="22"/>
        </w:rPr>
      </w:pPr>
    </w:p>
    <w:p w:rsidR="00A61378" w:rsidRDefault="0010480F">
      <w:pPr>
        <w:pStyle w:val="Default"/>
        <w:jc w:val="both"/>
      </w:pPr>
      <w:r>
        <w:rPr>
          <w:sz w:val="22"/>
          <w:szCs w:val="22"/>
        </w:rPr>
        <w:tab/>
        <w:t xml:space="preserve">Declaro </w:t>
      </w:r>
      <w:proofErr w:type="gramStart"/>
      <w:r>
        <w:rPr>
          <w:sz w:val="22"/>
          <w:szCs w:val="22"/>
        </w:rPr>
        <w:t>estar</w:t>
      </w:r>
      <w:proofErr w:type="gramEnd"/>
      <w:r>
        <w:rPr>
          <w:sz w:val="22"/>
          <w:szCs w:val="22"/>
        </w:rPr>
        <w:t xml:space="preserve"> de acordo com o REGULAMENTO DE CREDENCIAMENTO DE SERVIÇOS E/OU PRODUTOS instituído pelo Tribunal de Justiça do Estado do Amapá, com a finalidade de conceder condições especiais na contratação de serviços e/ou aquisição de produtos por parte dos magistrados e servidores do TJAP, responsabilizando-me pelo cumprimento do disposto no art. 30 do Código de Defesa do Consumidor (Lei nº 8.078/90). Concordo, também, que o credenciamento ora firmado, a contar da data de sua assinatura, não importa em vínculo de qualquer natureza com o citado Órgão.</w:t>
      </w:r>
    </w:p>
    <w:p w:rsidR="00A61378" w:rsidRDefault="00A61378">
      <w:pPr>
        <w:pStyle w:val="Default"/>
        <w:jc w:val="both"/>
        <w:rPr>
          <w:sz w:val="22"/>
          <w:szCs w:val="22"/>
        </w:rPr>
      </w:pPr>
    </w:p>
    <w:p w:rsidR="00A61378" w:rsidRDefault="0010480F">
      <w:pPr>
        <w:pStyle w:val="Default"/>
        <w:jc w:val="both"/>
      </w:pPr>
      <w:r>
        <w:rPr>
          <w:sz w:val="22"/>
          <w:szCs w:val="22"/>
        </w:rPr>
        <w:tab/>
        <w:t xml:space="preserve">Declaro haver tomado ciência do REGULAMENTO DE CREDENCIAMENTO DE SERVIÇOS E/OU PRODUTOS DO TJAP, assim como das normas regulamentadas pela Resolução n° 1468, de 18 de agosto de 2021, publicado no Diário do Poder Judiciário do Estado do Amapá em 18 de agosto de 2021, e autorizo a divulgação das condições ou descontos ora oferecidos aos magistrados e servidores em Guia de Credenciamento, a ser </w:t>
      </w:r>
      <w:proofErr w:type="gramStart"/>
      <w:r>
        <w:rPr>
          <w:sz w:val="22"/>
          <w:szCs w:val="22"/>
        </w:rPr>
        <w:t>disponibilizado pelo Tribunal de Justiça em espaço próprio no sítio eletrônico, bem como eventos, inserções de divulgação</w:t>
      </w:r>
      <w:proofErr w:type="gramEnd"/>
      <w:r>
        <w:rPr>
          <w:sz w:val="22"/>
          <w:szCs w:val="22"/>
        </w:rPr>
        <w:t xml:space="preserve"> no contracheque, publicação em matérias, noticiários ou comunicados internos do Poder Judiciário do Estado do Amapá.</w:t>
      </w:r>
    </w:p>
    <w:p w:rsidR="00A61378" w:rsidRDefault="00A61378">
      <w:pPr>
        <w:pStyle w:val="Default"/>
        <w:jc w:val="both"/>
        <w:rPr>
          <w:sz w:val="22"/>
          <w:szCs w:val="22"/>
        </w:rPr>
      </w:pP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Nome do Responsável Legal</w:t>
      </w:r>
      <w:r>
        <w:rPr>
          <w:sz w:val="22"/>
          <w:szCs w:val="22"/>
        </w:rPr>
        <w:t xml:space="preserve">:_____________________________________________________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Cargo do Responsável Legal:</w:t>
      </w:r>
      <w:r>
        <w:rPr>
          <w:sz w:val="22"/>
          <w:szCs w:val="22"/>
        </w:rPr>
        <w:t>____________________________________________</w:t>
      </w:r>
      <w:r w:rsidR="007D7B84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Nome da Empresa:</w:t>
      </w:r>
      <w:r>
        <w:rPr>
          <w:sz w:val="22"/>
          <w:szCs w:val="22"/>
        </w:rPr>
        <w:t xml:space="preserve">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CNPJ:</w:t>
      </w:r>
      <w:r>
        <w:rPr>
          <w:sz w:val="22"/>
          <w:szCs w:val="22"/>
        </w:rPr>
        <w:t xml:space="preserve">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Endereço: </w:t>
      </w:r>
      <w:r>
        <w:rPr>
          <w:sz w:val="22"/>
          <w:szCs w:val="22"/>
        </w:rPr>
        <w:t xml:space="preserve">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Bairro: </w:t>
      </w:r>
      <w:r>
        <w:rPr>
          <w:sz w:val="22"/>
          <w:szCs w:val="22"/>
        </w:rPr>
        <w:t xml:space="preserve">________________________________________________________________________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Cidade: </w:t>
      </w:r>
      <w:r>
        <w:rPr>
          <w:sz w:val="22"/>
          <w:szCs w:val="22"/>
        </w:rPr>
        <w:t>___________________________</w:t>
      </w:r>
      <w:proofErr w:type="spellStart"/>
      <w:r>
        <w:rPr>
          <w:b/>
          <w:sz w:val="22"/>
          <w:szCs w:val="22"/>
        </w:rPr>
        <w:t>U.F.</w:t>
      </w:r>
      <w:proofErr w:type="spellEnd"/>
      <w:r>
        <w:rPr>
          <w:b/>
          <w:sz w:val="22"/>
          <w:szCs w:val="22"/>
        </w:rPr>
        <w:t xml:space="preserve">___ CEP: </w:t>
      </w:r>
      <w:r>
        <w:rPr>
          <w:sz w:val="22"/>
          <w:szCs w:val="22"/>
        </w:rPr>
        <w:t xml:space="preserve">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Responsável pelo credenciamento: </w:t>
      </w:r>
      <w:r>
        <w:rPr>
          <w:sz w:val="22"/>
          <w:szCs w:val="22"/>
        </w:rPr>
        <w:t>________________________________________________</w:t>
      </w:r>
    </w:p>
    <w:p w:rsidR="00A61378" w:rsidRDefault="0010480F">
      <w:pPr>
        <w:spacing w:line="360" w:lineRule="auto"/>
      </w:pPr>
      <w:r>
        <w:rPr>
          <w:rFonts w:ascii="Arial" w:hAnsi="Arial"/>
          <w:b/>
          <w:bCs/>
          <w:color w:val="000000"/>
          <w:sz w:val="22"/>
          <w:szCs w:val="22"/>
        </w:rPr>
        <w:t>Telefone (___):</w:t>
      </w:r>
      <w:r>
        <w:rPr>
          <w:rFonts w:ascii="Arial" w:hAnsi="Arial"/>
          <w:color w:val="000000"/>
          <w:sz w:val="22"/>
          <w:szCs w:val="22"/>
        </w:rPr>
        <w:t xml:space="preserve"> ________________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Cel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(__): </w:t>
      </w:r>
      <w:r>
        <w:rPr>
          <w:rFonts w:ascii="Arial" w:hAnsi="Arial"/>
          <w:color w:val="000000"/>
          <w:sz w:val="22"/>
          <w:szCs w:val="22"/>
        </w:rPr>
        <w:t xml:space="preserve">_______________ </w:t>
      </w:r>
      <w:r>
        <w:rPr>
          <w:rFonts w:ascii="Arial" w:hAnsi="Arial"/>
          <w:b/>
          <w:bCs/>
          <w:color w:val="000000"/>
          <w:sz w:val="22"/>
          <w:szCs w:val="22"/>
        </w:rPr>
        <w:t>E-mail:</w:t>
      </w:r>
      <w:r>
        <w:rPr>
          <w:rFonts w:ascii="Arial" w:hAnsi="Arial"/>
          <w:color w:val="000000"/>
          <w:sz w:val="22"/>
          <w:szCs w:val="22"/>
        </w:rPr>
        <w:t>____________________</w:t>
      </w:r>
    </w:p>
    <w:p w:rsidR="00A61378" w:rsidRDefault="0010480F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Descrição do desconto ou vantagens oferecidas:</w:t>
      </w:r>
    </w:p>
    <w:p w:rsidR="00A61378" w:rsidRDefault="0010480F">
      <w:pPr>
        <w:spacing w:line="360" w:lineRule="auto"/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378" w:rsidRDefault="00A61378">
      <w:pPr>
        <w:rPr>
          <w:sz w:val="22"/>
          <w:szCs w:val="22"/>
        </w:rPr>
      </w:pPr>
    </w:p>
    <w:p w:rsidR="00A61378" w:rsidRDefault="00A61378">
      <w:pPr>
        <w:rPr>
          <w:sz w:val="22"/>
          <w:szCs w:val="22"/>
        </w:rPr>
      </w:pPr>
    </w:p>
    <w:p w:rsidR="007D7B84" w:rsidRDefault="007D7B84">
      <w:pPr>
        <w:rPr>
          <w:sz w:val="22"/>
          <w:szCs w:val="22"/>
        </w:rPr>
      </w:pPr>
    </w:p>
    <w:p w:rsidR="00A61378" w:rsidRDefault="0010480F">
      <w:pPr>
        <w:jc w:val="center"/>
      </w:pPr>
      <w:r>
        <w:rPr>
          <w:sz w:val="22"/>
          <w:szCs w:val="22"/>
        </w:rPr>
        <w:t>Macapá-AP</w:t>
      </w:r>
      <w:r w:rsidR="005049F1">
        <w:rPr>
          <w:sz w:val="22"/>
          <w:szCs w:val="22"/>
        </w:rPr>
        <w:t>, ___ de ________________de 202__</w:t>
      </w:r>
      <w:r>
        <w:rPr>
          <w:sz w:val="22"/>
          <w:szCs w:val="22"/>
        </w:rPr>
        <w:t>.</w:t>
      </w:r>
    </w:p>
    <w:p w:rsidR="00A61378" w:rsidRDefault="00A61378">
      <w:pPr>
        <w:jc w:val="center"/>
        <w:rPr>
          <w:sz w:val="22"/>
          <w:szCs w:val="22"/>
        </w:rPr>
      </w:pPr>
    </w:p>
    <w:p w:rsidR="00A61378" w:rsidRDefault="00A61378">
      <w:pPr>
        <w:jc w:val="center"/>
        <w:rPr>
          <w:sz w:val="22"/>
          <w:szCs w:val="22"/>
        </w:rPr>
      </w:pPr>
    </w:p>
    <w:p w:rsidR="0010480F" w:rsidRDefault="0010480F">
      <w:pPr>
        <w:jc w:val="center"/>
      </w:pPr>
      <w:r>
        <w:rPr>
          <w:sz w:val="22"/>
          <w:szCs w:val="22"/>
        </w:rPr>
        <w:t>Assinatura do Representante Legal</w:t>
      </w:r>
    </w:p>
    <w:sectPr w:rsidR="0010480F" w:rsidSect="00A61378">
      <w:headerReference w:type="default" r:id="rId6"/>
      <w:pgSz w:w="11906" w:h="16838"/>
      <w:pgMar w:top="2190" w:right="1134" w:bottom="1134" w:left="1134" w:header="38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0F" w:rsidRDefault="0010480F">
      <w:r>
        <w:separator/>
      </w:r>
    </w:p>
  </w:endnote>
  <w:endnote w:type="continuationSeparator" w:id="0">
    <w:p w:rsidR="0010480F" w:rsidRDefault="0010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sans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0F" w:rsidRDefault="0010480F">
      <w:r>
        <w:separator/>
      </w:r>
    </w:p>
  </w:footnote>
  <w:footnote w:type="continuationSeparator" w:id="0">
    <w:p w:rsidR="0010480F" w:rsidRDefault="00104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1" w:rsidRDefault="005049F1" w:rsidP="005049F1">
    <w:pPr>
      <w:pStyle w:val="Padro"/>
      <w:shd w:val="clear" w:color="auto" w:fill="FFFFFF"/>
      <w:jc w:val="center"/>
      <w:rPr>
        <w:rFonts w:ascii="GeosansLight" w:hAnsi="GeosansLight"/>
        <w:noProof/>
        <w:w w:val="90"/>
        <w:sz w:val="32"/>
        <w:szCs w:val="32"/>
        <w:lang w:val="pt-BR" w:eastAsia="pt-BR"/>
      </w:rPr>
    </w:pPr>
    <w:r>
      <w:rPr>
        <w:rFonts w:ascii="GeosansLight" w:hAnsi="GeosansLight"/>
        <w:noProof/>
        <w:w w:val="90"/>
        <w:sz w:val="32"/>
        <w:szCs w:val="32"/>
        <w:lang w:val="pt-BR" w:eastAsia="pt-BR"/>
      </w:rPr>
      <w:drawing>
        <wp:inline distT="0" distB="0" distL="0" distR="0">
          <wp:extent cx="1400175" cy="628650"/>
          <wp:effectExtent l="19050" t="0" r="9525" b="0"/>
          <wp:docPr id="2" name="Imagem 85" descr="logo_horizontal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5" descr="logo_horizontal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9F1" w:rsidRDefault="005049F1" w:rsidP="005049F1">
    <w:pPr>
      <w:pStyle w:val="NormalWeb"/>
      <w:spacing w:before="0" w:beforeAutospacing="0" w:after="0" w:line="240" w:lineRule="auto"/>
      <w:jc w:val="center"/>
    </w:pPr>
    <w:r>
      <w:rPr>
        <w:rFonts w:ascii="Arial" w:hAnsi="Arial" w:cs="Arial"/>
        <w:sz w:val="14"/>
        <w:szCs w:val="14"/>
      </w:rPr>
      <w:t>SECRETARIA DE GESTÃO DE PESSOAS</w:t>
    </w:r>
  </w:p>
  <w:p w:rsidR="00A61378" w:rsidRPr="005049F1" w:rsidRDefault="00A61378" w:rsidP="005049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61378"/>
    <w:rsid w:val="0010480F"/>
    <w:rsid w:val="005049F1"/>
    <w:rsid w:val="007D7B84"/>
    <w:rsid w:val="009245D6"/>
    <w:rsid w:val="00A6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78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61378"/>
  </w:style>
  <w:style w:type="paragraph" w:customStyle="1" w:styleId="Ttulo1">
    <w:name w:val="Título1"/>
    <w:basedOn w:val="Normal"/>
    <w:next w:val="Corpodetexto"/>
    <w:rsid w:val="00A61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61378"/>
    <w:pPr>
      <w:spacing w:after="140" w:line="276" w:lineRule="auto"/>
    </w:pPr>
  </w:style>
  <w:style w:type="paragraph" w:styleId="Lista">
    <w:name w:val="List"/>
    <w:basedOn w:val="Corpodetexto"/>
    <w:rsid w:val="00A61378"/>
  </w:style>
  <w:style w:type="paragraph" w:styleId="Legenda">
    <w:name w:val="caption"/>
    <w:basedOn w:val="Normal"/>
    <w:qFormat/>
    <w:rsid w:val="00A613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1378"/>
    <w:pPr>
      <w:suppressLineNumbers/>
    </w:pPr>
  </w:style>
  <w:style w:type="paragraph" w:customStyle="1" w:styleId="Default">
    <w:name w:val="Default"/>
    <w:rsid w:val="00A61378"/>
    <w:pPr>
      <w:suppressAutoHyphens/>
    </w:pPr>
    <w:rPr>
      <w:rFonts w:ascii="Arial" w:eastAsia="NSimSun" w:hAnsi="Arial" w:cs="Mangal"/>
      <w:color w:val="000000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61378"/>
    <w:pPr>
      <w:suppressLineNumbers/>
    </w:pPr>
  </w:style>
  <w:style w:type="paragraph" w:customStyle="1" w:styleId="CabealhoeRodap">
    <w:name w:val="Cabeçalho e Rodapé"/>
    <w:basedOn w:val="Normal"/>
    <w:rsid w:val="00A6137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A61378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basedOn w:val="Normal"/>
    <w:rsid w:val="00A61378"/>
    <w:pPr>
      <w:autoSpaceDE w:val="0"/>
    </w:pPr>
    <w:rPr>
      <w:sz w:val="20"/>
      <w:szCs w:val="20"/>
    </w:rPr>
  </w:style>
  <w:style w:type="paragraph" w:customStyle="1" w:styleId="DocumentMap">
    <w:name w:val="DocumentMap"/>
    <w:rsid w:val="00A61378"/>
    <w:pPr>
      <w:widowControl w:val="0"/>
      <w:suppressAutoHyphens/>
    </w:pPr>
    <w:rPr>
      <w:rFonts w:ascii="Calibri" w:hAnsi="Calibri" w:cs="Calibri"/>
      <w:kern w:val="2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B8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B8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5049F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5049F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49F1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Padro">
    <w:name w:val="Padrão"/>
    <w:rsid w:val="005049F1"/>
    <w:pPr>
      <w:tabs>
        <w:tab w:val="left" w:pos="709"/>
      </w:tabs>
      <w:suppressAutoHyphens/>
      <w:spacing w:line="100" w:lineRule="atLeast"/>
    </w:pPr>
    <w:rPr>
      <w:rFonts w:eastAsia="MS Mincho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LUBE%20DE%20DESCONTO\Termos\Termo%20de%20Ades&#227;o%20-%20Clube%20de%20Desco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Adesão - Clube de Descontos</Template>
  <TotalTime>37</TotalTime>
  <Pages>1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44294</dc:creator>
  <cp:lastModifiedBy>44294</cp:lastModifiedBy>
  <cp:revision>3</cp:revision>
  <cp:lastPrinted>2021-02-24T15:54:00Z</cp:lastPrinted>
  <dcterms:created xsi:type="dcterms:W3CDTF">2022-07-14T12:37:00Z</dcterms:created>
  <dcterms:modified xsi:type="dcterms:W3CDTF">2024-06-07T14:20:00Z</dcterms:modified>
</cp:coreProperties>
</file>